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199" w:rsidRPr="00154EDD" w:rsidRDefault="00554199" w:rsidP="00154E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54ED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ПАМЯТКА УЧАЩИМСЯ ПО ПСИХОАКТИВНЫМ ВЕЩЕСТВАМ</w:t>
      </w:r>
    </w:p>
    <w:p w:rsidR="00154EDD" w:rsidRPr="00154EDD" w:rsidRDefault="00154EDD" w:rsidP="00154E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199" w:rsidRPr="00154EDD" w:rsidRDefault="00554199" w:rsidP="00154E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Приобщение подростка к употреблению </w:t>
      </w:r>
      <w:proofErr w:type="spellStart"/>
      <w:r w:rsidRPr="00154ED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154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 проходит, как правило, через несколько последовательных стадий. К сожалению, самостоятельного, добровольного отказа ребенка от наркотика или </w:t>
      </w:r>
      <w:proofErr w:type="spellStart"/>
      <w:r w:rsidRPr="00154ED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токсиканта</w:t>
      </w:r>
      <w:proofErr w:type="spellEnd"/>
      <w:r w:rsidRPr="00154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развития зависимости ожидать не при</w:t>
      </w:r>
      <w:r w:rsidRPr="00154E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ходится, кроме иногда этапа первых проб.</w:t>
      </w:r>
    </w:p>
    <w:p w:rsidR="00554199" w:rsidRPr="00154EDD" w:rsidRDefault="00554199" w:rsidP="00154EDD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ED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пробы. Они возможны «во дворе» или даже в учебном заведении из любопытства, стремления «стать как все», при определенном стечении обстоятельств.</w:t>
      </w:r>
    </w:p>
    <w:p w:rsidR="00554199" w:rsidRPr="00154EDD" w:rsidRDefault="00554199" w:rsidP="00154EDD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Групповая зависимость. Она формируется по механизму условного рефлекса: прием вещества в обычных для этого условиях или в определенной знакомой компании. Вне указанных рамок желания к употреблению </w:t>
      </w:r>
      <w:proofErr w:type="spellStart"/>
      <w:r w:rsidRPr="00154ED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154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ребенок не испытывает.</w:t>
      </w:r>
    </w:p>
    <w:p w:rsidR="00554199" w:rsidRPr="00154EDD" w:rsidRDefault="00554199" w:rsidP="00154EDD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Психическая зависимость. Появление потребности принимать </w:t>
      </w:r>
      <w:proofErr w:type="spellStart"/>
      <w:r w:rsidRPr="00154ED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психоактивное</w:t>
      </w:r>
      <w:proofErr w:type="spellEnd"/>
      <w:r w:rsidRPr="00154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вещество, чтобы вновь и вновь испытывать приятные ощущения.</w:t>
      </w:r>
    </w:p>
    <w:p w:rsidR="00554199" w:rsidRPr="00154EDD" w:rsidRDefault="00554199" w:rsidP="00154EDD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Патологическое (неодолимое) влечение к наркотику. Состояние, проявляющееся неудержимым побуждением к немедленному, во что бы то ни стало, введению в организм </w:t>
      </w:r>
      <w:proofErr w:type="spellStart"/>
      <w:r w:rsidRPr="00154ED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психоактивного</w:t>
      </w:r>
      <w:proofErr w:type="spellEnd"/>
      <w:r w:rsidRPr="00154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вещества. Может выступать как крайнее проявление зависимости.</w:t>
      </w:r>
    </w:p>
    <w:p w:rsidR="00554199" w:rsidRPr="00154EDD" w:rsidRDefault="00554199" w:rsidP="00154EDD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ED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зависимость. Включение химических соединений, входящих в состав наркотика (</w:t>
      </w:r>
      <w:proofErr w:type="spellStart"/>
      <w:r w:rsidRPr="00154ED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токсиканта</w:t>
      </w:r>
      <w:proofErr w:type="spellEnd"/>
      <w:r w:rsidRPr="00154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обмен веществ организма. В случае резкого прекращения приема препаратов могут наступить расстройства, определяемые как абстинентный синдром, причиняющий подростку выраженные страдания, в том числе и физические расстройства, эмоции тоски, тревоги, злобности и агрессии на окружающих и </w:t>
      </w:r>
      <w:proofErr w:type="spellStart"/>
      <w:r w:rsidRPr="00154E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самоагрессии</w:t>
      </w:r>
      <w:proofErr w:type="spellEnd"/>
      <w:r w:rsidRPr="00154ED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вплоть до попыток самоубийства.</w:t>
      </w:r>
    </w:p>
    <w:p w:rsidR="00554199" w:rsidRPr="00154EDD" w:rsidRDefault="00554199" w:rsidP="00154EDD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E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толерантности (чувствительности) к наркотику. Состояние организма, когда отмечается все менее выраженная ожидаемая реакция организма на определенную дозу вводимого препарата. Происходит привыкание к наркотику, и в результате необходимая доза возрастает в 10 — 100 раз по сравнению с первоначально вводимой. Соответственно увеличивается токсическое, разрушительное действие пре</w:t>
      </w:r>
      <w:r w:rsidRPr="00154E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парата на организм.</w:t>
      </w:r>
    </w:p>
    <w:p w:rsidR="00154EDD" w:rsidRDefault="00154EDD" w:rsidP="00154E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54199" w:rsidRPr="00154EDD" w:rsidRDefault="00554199" w:rsidP="00154E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154ED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Развитие заболевания</w:t>
      </w:r>
    </w:p>
    <w:bookmarkEnd w:id="0"/>
    <w:p w:rsidR="00554199" w:rsidRPr="00154EDD" w:rsidRDefault="00554199" w:rsidP="00154E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E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Наркомания или токсикомания — тяжелые по течению и своим последствиям заболевания. Длительность отдельных стадий развития болезни различна и зависит от возраста, вида наркомании, темпа нарастания дозировок, общего состояния организма и ряда других причин.</w:t>
      </w:r>
    </w:p>
    <w:p w:rsidR="00554199" w:rsidRPr="00154EDD" w:rsidRDefault="00554199" w:rsidP="00154E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ED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 стадия</w:t>
      </w:r>
      <w:r w:rsidRPr="00154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зависимости от вида наркотика или </w:t>
      </w:r>
      <w:proofErr w:type="spellStart"/>
      <w:r w:rsidRPr="00154ED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токсиканта</w:t>
      </w:r>
      <w:proofErr w:type="spellEnd"/>
      <w:r w:rsidRPr="00154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 быстро, в течение1-2 месяцев или после 1-2-кратного введения препаратов в организм, развивается психическая зависимость. Диагностическим критерием наличия индивидуальной психической зависимости служат случаи употребления </w:t>
      </w:r>
      <w:r w:rsidRPr="00154E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препаратов в одиночестве. Это признак сформировавшегося болезненного влечения к наркотику или </w:t>
      </w:r>
      <w:proofErr w:type="spellStart"/>
      <w:r w:rsidRPr="00154ED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токсиканту</w:t>
      </w:r>
      <w:proofErr w:type="spellEnd"/>
      <w:r w:rsidRPr="00154E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4199" w:rsidRPr="00154EDD" w:rsidRDefault="00554199" w:rsidP="00154E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ED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 стадия</w:t>
      </w:r>
      <w:r w:rsidRPr="00154EDD">
        <w:rPr>
          <w:rFonts w:ascii="Times New Roman" w:eastAsia="Times New Roman" w:hAnsi="Times New Roman" w:cs="Times New Roman"/>
          <w:sz w:val="28"/>
          <w:szCs w:val="28"/>
          <w:lang w:eastAsia="ru-RU"/>
        </w:rPr>
        <w:t>: имеет место психическая и формируется физическая зави</w:t>
      </w:r>
      <w:r w:rsidRPr="00154E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симость, готовность организма к абстинентному синдрому. Начинается утрата эйфорического компонента действия </w:t>
      </w:r>
      <w:proofErr w:type="spellStart"/>
      <w:r w:rsidRPr="00154ED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психоактивного</w:t>
      </w:r>
      <w:proofErr w:type="spellEnd"/>
      <w:r w:rsidRPr="00154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вещества. Проявляется токсическое действие наркотика, которое зачастую отличается злокачественностью течения и тяжестью осложнений (прежде всего — со стороны центральной нервной системы).</w:t>
      </w:r>
    </w:p>
    <w:p w:rsidR="00554199" w:rsidRPr="00154EDD" w:rsidRDefault="00554199" w:rsidP="00154E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ED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 стадия</w:t>
      </w:r>
      <w:r w:rsidRPr="00154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конечная. Максимальная физическая зависимость от наркотика, наступление тяжелых, необратимых изменений в организме в целом и в психике, вплоть до </w:t>
      </w:r>
      <w:proofErr w:type="spellStart"/>
      <w:r w:rsidRPr="00154E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инвалидизации</w:t>
      </w:r>
      <w:proofErr w:type="spellEnd"/>
      <w:r w:rsidRPr="00154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гибели. Введение </w:t>
      </w:r>
      <w:proofErr w:type="spellStart"/>
      <w:r w:rsidRPr="00154ED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психоактивного</w:t>
      </w:r>
      <w:proofErr w:type="spellEnd"/>
      <w:r w:rsidRPr="00154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 производится уже не с целью достижения эйфории, а с целью избегнуть развития абстиненции.</w:t>
      </w:r>
    </w:p>
    <w:p w:rsidR="00B403D0" w:rsidRPr="00154EDD" w:rsidRDefault="00B403D0" w:rsidP="00154E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403D0" w:rsidRPr="00154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13C16"/>
    <w:multiLevelType w:val="multilevel"/>
    <w:tmpl w:val="986AC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B8"/>
    <w:rsid w:val="00154EDD"/>
    <w:rsid w:val="00554199"/>
    <w:rsid w:val="00A305B8"/>
    <w:rsid w:val="00B4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C2A3"/>
  <w15:chartTrackingRefBased/>
  <w15:docId w15:val="{73479C3A-196D-412C-9C16-B1103603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2802</Characters>
  <Application>Microsoft Office Word</Application>
  <DocSecurity>0</DocSecurity>
  <Lines>23</Lines>
  <Paragraphs>6</Paragraphs>
  <ScaleCrop>false</ScaleCrop>
  <Company>diakov.net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 pedagog</dc:creator>
  <cp:keywords/>
  <dc:description/>
  <cp:lastModifiedBy>Soc pedagog</cp:lastModifiedBy>
  <cp:revision>3</cp:revision>
  <dcterms:created xsi:type="dcterms:W3CDTF">2020-02-21T12:12:00Z</dcterms:created>
  <dcterms:modified xsi:type="dcterms:W3CDTF">2020-02-21T12:27:00Z</dcterms:modified>
</cp:coreProperties>
</file>