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8FF" w:rsidRPr="005138FF" w:rsidRDefault="005138FF" w:rsidP="005138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</w:rPr>
      </w:pPr>
    </w:p>
    <w:p w:rsidR="005138FF" w:rsidRPr="005138FF" w:rsidRDefault="005138FF" w:rsidP="005138F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47474"/>
          <w:spacing w:val="2"/>
          <w:sz w:val="28"/>
          <w:szCs w:val="28"/>
        </w:rPr>
      </w:pPr>
      <w:r w:rsidRPr="005138FF">
        <w:rPr>
          <w:rFonts w:ascii="Tahoma" w:eastAsia="Times New Roman" w:hAnsi="Tahoma" w:cs="Tahoma"/>
          <w:color w:val="747474"/>
          <w:spacing w:val="2"/>
          <w:sz w:val="28"/>
          <w:szCs w:val="28"/>
        </w:rPr>
        <w:t>Действующий</w:t>
      </w:r>
    </w:p>
    <w:p w:rsidR="005138FF" w:rsidRPr="005138FF" w:rsidRDefault="005138FF" w:rsidP="005138F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28"/>
          <w:szCs w:val="28"/>
        </w:rPr>
      </w:pPr>
      <w:r w:rsidRPr="005138FF">
        <w:rPr>
          <w:rFonts w:ascii="Arial" w:eastAsia="Times New Roman" w:hAnsi="Arial" w:cs="Arial"/>
          <w:b/>
          <w:bCs/>
          <w:color w:val="2D2D2D"/>
          <w:spacing w:val="2"/>
          <w:kern w:val="36"/>
          <w:sz w:val="28"/>
          <w:szCs w:val="28"/>
        </w:rPr>
        <w:t>Об утверждении Порядка заполнения, учета и выдачи аттестатов об основном общем и среднем общем образовании и их дубликатов (с изменениями на 9 января 2017 года)</w:t>
      </w:r>
    </w:p>
    <w:p w:rsidR="005138FF" w:rsidRPr="005138FF" w:rsidRDefault="005138FF" w:rsidP="005138FF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3C3C3C"/>
          <w:spacing w:val="2"/>
          <w:sz w:val="28"/>
          <w:szCs w:val="28"/>
        </w:rPr>
        <w:t>МИНИСТЕРСТВО ОБРАЗОВАНИЯ И НАУКИ РОССИЙСКОЙ ФЕДЕРАЦИИ</w:t>
      </w:r>
    </w:p>
    <w:p w:rsidR="005138FF" w:rsidRPr="005138FF" w:rsidRDefault="005138FF" w:rsidP="005138FF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3C3C3C"/>
          <w:spacing w:val="2"/>
          <w:sz w:val="28"/>
          <w:szCs w:val="28"/>
        </w:rPr>
        <w:t>ПРИКАЗ</w:t>
      </w:r>
    </w:p>
    <w:p w:rsidR="005138FF" w:rsidRPr="005138FF" w:rsidRDefault="005138FF" w:rsidP="005138FF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3C3C3C"/>
          <w:spacing w:val="2"/>
          <w:sz w:val="28"/>
          <w:szCs w:val="28"/>
        </w:rPr>
        <w:t>от 14 февраля 2014 года N 115</w:t>
      </w:r>
    </w:p>
    <w:p w:rsidR="005138FF" w:rsidRPr="005138FF" w:rsidRDefault="005138FF" w:rsidP="005138FF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3C3C3C"/>
          <w:spacing w:val="2"/>
          <w:sz w:val="28"/>
          <w:szCs w:val="28"/>
        </w:rPr>
        <w:t>Об утверждении</w:t>
      </w:r>
      <w:r w:rsidRPr="005138FF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t> </w:t>
      </w:r>
      <w:hyperlink r:id="rId5" w:history="1">
        <w:r w:rsidRPr="005138FF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</w:rPr>
          <w:t>Порядка заполнения, учета и выдачи аттестатов об основном общем и среднем общем образовании и их дубликатов</w:t>
        </w:r>
      </w:hyperlink>
    </w:p>
    <w:p w:rsidR="005138FF" w:rsidRPr="005138FF" w:rsidRDefault="005138FF" w:rsidP="005138FF">
      <w:pPr>
        <w:shd w:val="clear" w:color="auto" w:fill="FFFFFF"/>
        <w:spacing w:after="0" w:line="268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(с изменениями на 9 января 2017 года)</w:t>
      </w:r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proofErr w:type="gramStart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____________________________________________________________________</w:t>
      </w:r>
      <w:r w:rsidRPr="005138F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  <w:t>Документ с изменениями, внесенными:</w:t>
      </w:r>
      <w:r w:rsidRPr="005138F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hyperlink r:id="rId6" w:history="1">
        <w:r w:rsidRPr="005138FF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</w:rPr>
          <w:t>приказом Минобрнауки России от 17 апреля 2014 года N 329</w:t>
        </w:r>
      </w:hyperlink>
      <w:r w:rsidRPr="005138F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(Российская газета, N 106, 14.05.2014);</w:t>
      </w:r>
      <w:r w:rsidRPr="005138F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hyperlink r:id="rId7" w:history="1">
        <w:r w:rsidRPr="005138FF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</w:rPr>
          <w:t>приказом Минобрнауки России от 28 мая 2014 года N 599</w:t>
        </w:r>
      </w:hyperlink>
      <w:r w:rsidRPr="005138F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(Российская газета, N 131, 16.06.2014);</w:t>
      </w:r>
      <w:r w:rsidRPr="005138F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hyperlink r:id="rId8" w:history="1">
        <w:r w:rsidRPr="005138FF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</w:rPr>
          <w:t>приказом Минобрнауки России от 8 июня 2015 года N 571</w:t>
        </w:r>
      </w:hyperlink>
      <w:r w:rsidRPr="005138F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 xml:space="preserve">(Официальный интернет-портал правовой информации </w:t>
      </w:r>
      <w:proofErr w:type="spellStart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www.pravo.gov.ru</w:t>
      </w:r>
      <w:proofErr w:type="spellEnd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, 07.07.2015, N 0001201507070022);</w:t>
      </w:r>
      <w:proofErr w:type="gramEnd"/>
      <w:r w:rsidRPr="005138F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hyperlink r:id="rId9" w:history="1">
        <w:r w:rsidRPr="005138FF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</w:rPr>
          <w:t>приказом Минобрнауки России от 31 мая 2016 года N 643</w:t>
        </w:r>
      </w:hyperlink>
      <w:r w:rsidRPr="005138F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 xml:space="preserve">(Официальный интернет-портал правовой информации </w:t>
      </w:r>
      <w:proofErr w:type="spellStart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www.pravo.gov.ru</w:t>
      </w:r>
      <w:proofErr w:type="spellEnd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, 14.06.2016, N 0001201606140044);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hyperlink r:id="rId10" w:history="1">
        <w:r w:rsidRPr="005138FF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</w:rPr>
          <w:t>приказом Минобрнауки России от 9 января 2017 года N 3</w:t>
        </w:r>
      </w:hyperlink>
      <w:r w:rsidRPr="005138F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 xml:space="preserve">(Официальный интернет-портал правовой информации </w:t>
      </w:r>
      <w:proofErr w:type="spellStart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www.pravo.gov.ru</w:t>
      </w:r>
      <w:proofErr w:type="spellEnd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, 06.02.2017, N 0001201702060041, Российская газета, N 30, 10.02.2017).</w:t>
      </w:r>
      <w:r w:rsidRPr="005138F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  <w:t>____________________________________________________________________</w:t>
      </w:r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proofErr w:type="gramStart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В соответствии с</w:t>
      </w:r>
      <w:r w:rsidRPr="005138F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</w:t>
      </w:r>
      <w:hyperlink r:id="rId11" w:history="1">
        <w:r w:rsidRPr="005138FF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</w:rPr>
          <w:t>частью 4 статьи 60 Федерального закона от 29 декабря 2012 года N 273-ФЗ "Об образовании в Российской Федерации"</w:t>
        </w:r>
      </w:hyperlink>
      <w:r w:rsidRPr="005138F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(Собрание законодательства Российской Федерации, 2012, N 53, ст.7598; 2013, N 19, ст.2326; N 23, ст.2878; N 27, ст.3462; N 30, ст.4036; N 48, ст.6165;</w:t>
      </w:r>
      <w:proofErr w:type="gramEnd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 xml:space="preserve"> </w:t>
      </w:r>
      <w:proofErr w:type="gramStart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2014, N 6, ст.562, ст.566) и</w:t>
      </w:r>
      <w:r w:rsidRPr="005138F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</w:t>
      </w:r>
      <w:hyperlink r:id="rId12" w:history="1">
        <w:r w:rsidRPr="005138FF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</w:rPr>
          <w:t>подпунктом 5.2.39 Положения о Министерстве образования и науки Российской Федерации</w:t>
        </w:r>
      </w:hyperlink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, утвержденного</w:t>
      </w:r>
      <w:r w:rsidRPr="005138F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</w:t>
      </w:r>
      <w:hyperlink r:id="rId13" w:history="1">
        <w:r w:rsidRPr="005138FF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</w:rPr>
          <w:t>постановлением Правительства Российской Федерации от 3 июня 2013 года N 466</w:t>
        </w:r>
      </w:hyperlink>
      <w:r w:rsidRPr="005138F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(Собрание законодательства Российской Федерации, 2013, N 23, ст.2923; N 33, ст.4386; N 37, ст.4702; 2014, N 2, ст.126;</w:t>
      </w:r>
      <w:proofErr w:type="gramEnd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 xml:space="preserve"> </w:t>
      </w:r>
      <w:proofErr w:type="gramStart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N 6, ст.582),</w:t>
      </w:r>
      <w:r w:rsidRPr="005138F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  <w:t>приказываю: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proofErr w:type="gramEnd"/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lastRenderedPageBreak/>
        <w:t>1. Утвердить прилагаемый</w:t>
      </w:r>
      <w:r w:rsidRPr="005138F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</w:t>
      </w:r>
      <w:hyperlink r:id="rId14" w:history="1">
        <w:r w:rsidRPr="005138FF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</w:rPr>
          <w:t>Порядок заполнения, учета и выдачи аттестатов об основном общем и среднем общем образовании и их дубликатов</w:t>
        </w:r>
      </w:hyperlink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.</w:t>
      </w:r>
      <w:r w:rsidRPr="005138F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 xml:space="preserve">2. </w:t>
      </w:r>
      <w:proofErr w:type="gramStart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Признать утратившим силу</w:t>
      </w:r>
      <w:r w:rsidRPr="005138F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</w:t>
      </w:r>
      <w:hyperlink r:id="rId15" w:history="1">
        <w:r w:rsidRPr="005138FF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</w:rPr>
          <w:t>приказ Министерства образования и науки Российской Федерации от 28 февраля 2011 года N 224 "Об утверждении Порядка выдачи документов государственного образца об основном общем и среднем (полном) общем образовании, заполнения, хранения и учета соответствующих бланков документов"</w:t>
        </w:r>
      </w:hyperlink>
      <w:r w:rsidRPr="005138F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(зарегистрирован Министерством юстиции Российской Федерации 11 марта 2011 года, регистрационный N 20081).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proofErr w:type="gramEnd"/>
    </w:p>
    <w:p w:rsidR="005138FF" w:rsidRPr="005138FF" w:rsidRDefault="005138FF" w:rsidP="005138FF">
      <w:pPr>
        <w:shd w:val="clear" w:color="auto" w:fill="FFFFFF"/>
        <w:spacing w:after="0" w:line="268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Министр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  <w:t>Д.Ливанов</w:t>
      </w:r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  <w:t>Зарегистрировано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  <w:t>в Министерстве юстиции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  <w:t>Российской Федерации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  <w:t>3 марта 2014 года,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proofErr w:type="gramStart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регистрационный</w:t>
      </w:r>
      <w:proofErr w:type="gramEnd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 xml:space="preserve"> N 31472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</w:p>
    <w:p w:rsidR="005138FF" w:rsidRPr="005138FF" w:rsidRDefault="005138FF" w:rsidP="005138FF">
      <w:pPr>
        <w:shd w:val="clear" w:color="auto" w:fill="FFFFFF"/>
        <w:spacing w:before="319" w:after="191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3C3C3C"/>
          <w:spacing w:val="2"/>
          <w:sz w:val="28"/>
          <w:szCs w:val="28"/>
        </w:rPr>
        <w:t>Приложение. Порядок заполнения, учета и выдачи аттестатов об основном общем и среднем общем образовании и их дубликатов</w:t>
      </w:r>
    </w:p>
    <w:p w:rsidR="005138FF" w:rsidRPr="005138FF" w:rsidRDefault="005138FF" w:rsidP="005138FF">
      <w:pPr>
        <w:shd w:val="clear" w:color="auto" w:fill="FFFFFF"/>
        <w:spacing w:before="319" w:after="191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Приложение</w:t>
      </w:r>
    </w:p>
    <w:p w:rsidR="005138FF" w:rsidRPr="005138FF" w:rsidRDefault="005138FF" w:rsidP="005138FF">
      <w:pPr>
        <w:shd w:val="clear" w:color="auto" w:fill="FFFFFF"/>
        <w:spacing w:after="0" w:line="268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(с изменениями на 9 января 2017 года)</w:t>
      </w:r>
    </w:p>
    <w:p w:rsidR="005138FF" w:rsidRPr="005138FF" w:rsidRDefault="005138FF" w:rsidP="005138FF">
      <w:pPr>
        <w:shd w:val="clear" w:color="auto" w:fill="FFFFFF"/>
        <w:spacing w:before="319" w:after="191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4C4C4C"/>
          <w:spacing w:val="2"/>
          <w:sz w:val="28"/>
          <w:szCs w:val="28"/>
        </w:rPr>
        <w:t>I. Общие положения</w:t>
      </w:r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1. Порядок заполнения, учета и выдачи аттестатов об основном общем и среднем общем образовании и их дубликатов (далее - Порядок) устанавливает требования к заполнению и учету аттестатов об основном общем и среднем общем образовании (далее - аттестаты) и их дубликатов, а также правила выдачи аттестатов и их дубликатов.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2. Аттестаты выдаются организациями, осуществляющими образовательную деятельность по реализуемым ими аккредитованным образовательным программам основного общего и среднего общего образования.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</w:p>
    <w:p w:rsidR="005138FF" w:rsidRPr="005138FF" w:rsidRDefault="005138FF" w:rsidP="005138FF">
      <w:pPr>
        <w:shd w:val="clear" w:color="auto" w:fill="FFFFFF"/>
        <w:spacing w:before="319" w:after="191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4C4C4C"/>
          <w:spacing w:val="2"/>
          <w:sz w:val="28"/>
          <w:szCs w:val="28"/>
        </w:rPr>
        <w:lastRenderedPageBreak/>
        <w:t>II. Заполнение бланков аттестатов и приложений к ним</w:t>
      </w:r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 xml:space="preserve">3. </w:t>
      </w:r>
      <w:proofErr w:type="gramStart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 xml:space="preserve">Бланки титула аттестата и приложения к нему (далее вместе - бланки) заполняются на русском языке с помощью печатных устройств электронной вычислительной техники шрифтом </w:t>
      </w:r>
      <w:proofErr w:type="spellStart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Times</w:t>
      </w:r>
      <w:proofErr w:type="spellEnd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 xml:space="preserve"> </w:t>
      </w:r>
      <w:proofErr w:type="spellStart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New</w:t>
      </w:r>
      <w:proofErr w:type="spellEnd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 xml:space="preserve"> </w:t>
      </w:r>
      <w:proofErr w:type="spellStart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Roman</w:t>
      </w:r>
      <w:proofErr w:type="spellEnd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 xml:space="preserve"> черного цвета размера 11п (если в соответствующих пунктах настоящего Порядка не указано иное) с одинарным межстрочным интервалом, в том числе с использованием компьютерного модуля заполнения аттестатов и приложений к ним.</w:t>
      </w:r>
      <w:proofErr w:type="gramEnd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proofErr w:type="gramStart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(Абзац в редакции, введенной в действие с 25 мая 2014 года</w:t>
      </w:r>
      <w:r w:rsidRPr="005138F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</w:t>
      </w:r>
      <w:hyperlink r:id="rId16" w:history="1">
        <w:r w:rsidRPr="005138FF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</w:rPr>
          <w:t xml:space="preserve">приказом </w:t>
        </w:r>
        <w:proofErr w:type="spellStart"/>
        <w:r w:rsidRPr="005138FF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</w:rPr>
          <w:t>Минобрнауки</w:t>
        </w:r>
        <w:proofErr w:type="spellEnd"/>
        <w:r w:rsidRPr="005138FF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</w:rPr>
          <w:t xml:space="preserve"> России от 17 апреля 2014 года N 329</w:t>
        </w:r>
      </w:hyperlink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.</w:t>
      </w:r>
      <w:proofErr w:type="gramEnd"/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proofErr w:type="gramStart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Бланки могут быть также оформлены на иностранном языке в порядке, установленном организацией, осуществляющей образовательную деятельность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Об утверждении Порядка заполнения, учета и выдачи аттестатов об основном общем и среднем общем образовании и их дубликатов (с изменениями на 9 января 2017 года)" style="width:7pt;height:17.2pt"/>
        </w:pic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  <w:t>________________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pict>
          <v:shape id="_x0000_i1028" type="#_x0000_t75" alt="Об утверждении Порядка заполнения, учета и выдачи аттестатов об основном общем и среднем общем образовании и их дубликатов (с изменениями на 9 января 2017 года)" style="width:7pt;height:17.2pt"/>
        </w:pict>
      </w:r>
      <w:r w:rsidRPr="005138F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</w:t>
      </w:r>
      <w:hyperlink r:id="rId17" w:history="1">
        <w:r w:rsidRPr="005138FF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</w:rPr>
          <w:t>Часть 2 статьи 60 Федерального закона от 29 декабря 2012 года N 273-ФЗ "Об образовании в Российской Федерации"</w:t>
        </w:r>
      </w:hyperlink>
      <w:r w:rsidRPr="005138F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(Собрание законодательства Российской Федерации, 2012, N 53, ст.7598; 2013, N 19, ст.2326; N 23, ст.2878;</w:t>
      </w:r>
      <w:proofErr w:type="gramEnd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 xml:space="preserve"> </w:t>
      </w:r>
      <w:proofErr w:type="gramStart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N 27, ст.3462; N 30, ст.4036; N 48, ст.6165; 2014, N 6, ст.562, ст.566).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proofErr w:type="gramEnd"/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4. При заполнении бланка титула аттестата: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4.1. В левой части оборотной стороны бланка титула аттестата после строки, содержащей надпись "Дата выдачи", на отдельной строке с выравниванием по центру указывается дата выдачи аттестата с указанием числа (арабскими цифрами), месяца (прописью в родительном падеже) и года (четырехзначное число арабскими цифрами, слово "года").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4.2. В правой части оборотной стороны бланка титула аттестата указываются следующие сведения: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а) после строки, содержащей надпись "Настоящий аттестат свидетельствует о том, что", с выравниванием по центру: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  <w:t>на отдельной строке (при необходимости - в несколько строк) - фамилия выпускника (в именительном падеже), размер шрифта может быть увеличен не более чем до 20п;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  <w:t>на отдельной строке (при необходимости - в несколько строк) - имя и отчество (при наличии) выпускника (в именительном падеже), размер шрифта может быть увеличен не более чем до 20п.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lastRenderedPageBreak/>
        <w:br/>
        <w:t>Фамилия, имя и отчество (при наличии) выпускника указываются полностью в соответствии с документом, удостоверяющим его личность.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б) в строке, содержащей надпись "в году окончи</w:t>
      </w:r>
      <w:proofErr w:type="gramStart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л(</w:t>
      </w:r>
      <w:proofErr w:type="gramEnd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а)", после предлога "в" - год окончания организации, осуществляющей образовательную деятельность (четырехзначное число арабскими цифрами);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в) после строки, содержащей надпись "в году окончи</w:t>
      </w:r>
      <w:proofErr w:type="gramStart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л(</w:t>
      </w:r>
      <w:proofErr w:type="gramEnd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 xml:space="preserve">а)", на отдельной строке (при необходимости - в несколько строк) - полное официальное наименование организации, осуществляющей образовательную деятельность (в винительном падеже), выдавшей аттестат, в соответствии с ее уставом, для загранучреждений Министерства иностранных дел Российской Федерации, имеющих в своей структуре специализированное структурное образовательное подразделение, - полное официальное наименование такого подразделения (в винительном падеже), указанное в положении </w:t>
      </w:r>
      <w:proofErr w:type="gramStart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 xml:space="preserve">о нем, для образовательных организаций, созданных в уголовно-исполнительной системе, - наименование такого учреждения (в винительном падеже), выдавшего аттестат, без указания на принадлежность этой образовательной организации к уголовно-исполнительной системе, для специальных учебно-воспитательных учреждений для обучающихся с </w:t>
      </w:r>
      <w:proofErr w:type="spellStart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девиантным</w:t>
      </w:r>
      <w:proofErr w:type="spellEnd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 xml:space="preserve"> (общественно опасным) поведением - наименование такого учреждения (в винительном падеже), выдавшего аттестат, без указания следующих слов его специального наименования "с </w:t>
      </w:r>
      <w:proofErr w:type="spellStart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девиантным</w:t>
      </w:r>
      <w:proofErr w:type="spellEnd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 xml:space="preserve"> (общественно опасным) поведением";</w:t>
      </w:r>
      <w:proofErr w:type="gramEnd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proofErr w:type="gramStart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(Абзац</w:t>
      </w:r>
      <w:r w:rsidRPr="005138F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в редакции, введенной в действие с 18 июля 2015 года</w:t>
      </w:r>
      <w:r w:rsidRPr="005138F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</w:t>
      </w:r>
      <w:hyperlink r:id="rId18" w:history="1">
        <w:r w:rsidRPr="005138FF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</w:rPr>
          <w:t xml:space="preserve">приказом </w:t>
        </w:r>
        <w:proofErr w:type="spellStart"/>
        <w:r w:rsidRPr="005138FF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</w:rPr>
          <w:t>Минобрнауки</w:t>
        </w:r>
        <w:proofErr w:type="spellEnd"/>
        <w:r w:rsidRPr="005138FF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</w:rPr>
          <w:t xml:space="preserve"> России от 8 июня 2015 года N 571</w:t>
        </w:r>
      </w:hyperlink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; в редакции, введенной в действие с 25 июня 2016 года</w:t>
      </w:r>
      <w:r w:rsidRPr="005138F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</w:t>
      </w:r>
      <w:hyperlink r:id="rId19" w:history="1">
        <w:r w:rsidRPr="005138FF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</w:rPr>
          <w:t xml:space="preserve">приказом </w:t>
        </w:r>
        <w:proofErr w:type="spellStart"/>
        <w:r w:rsidRPr="005138FF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</w:rPr>
          <w:t>Минобрнауки</w:t>
        </w:r>
        <w:proofErr w:type="spellEnd"/>
        <w:r w:rsidRPr="005138FF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</w:rPr>
          <w:t xml:space="preserve"> России от 31 мая 2016 года N 643</w:t>
        </w:r>
      </w:hyperlink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.</w:t>
      </w:r>
      <w:proofErr w:type="gramEnd"/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proofErr w:type="gramStart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на отдельной строке (при необходимости - в несколько строк) - название места нахождения организации, осуществляющей образовательную деятельность, в том числе населенного пункта, муниципального образования, субъекта Российской Федерации (в случае если полное наименование организации, осуществляющей образовательную деятельность, содержит информацию о местонахождении организации (поселок (село, деревня), район, область (республика, край), то название населенного пункта во избежание дублирования не пишется);</w:t>
      </w:r>
      <w:proofErr w:type="gramEnd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  <w:t xml:space="preserve">при недостатке выделенного поля в наименовании организации, осуществляющей образовательную деятельность, а также названии 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lastRenderedPageBreak/>
        <w:t>ее места нахождения допускается написание установленных сокращенных наименований;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г) после строк, содержащих надпись "Руководитель организации, осуществляющей образовательную деятельность", на отдельной строке - подпись руководителя организации, осуществляющей образовательную деятельность, с последующей ее расшифровкой: фамилия и инициалы в именительном падеже.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5. При заполнении бланка приложения к аттестату об основном общем/ среднем общем образовании (далее - бланк приложения):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5.1. В правой части лицевой стороны бланка приложения указываются с выравниванием по центру следующие сведения: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proofErr w:type="gramStart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а) после строк, содержащих надпись "к аттестату об основном общем образовании" ("к аттестату о среднем общем образовании") на отдельной строке - нумерация бланка аттестата;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proofErr w:type="gramEnd"/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proofErr w:type="gramStart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б) после строки, содержащей нумерацию бланка аттестата: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  <w:t>на отдельной строке (при необходимости - в несколько строк) - фамилия;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  <w:t>на отдельной строке (при необходимости - в несколько строк) - имя и отчество (при наличии) выпускника (в именительном падеже);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proofErr w:type="gramEnd"/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proofErr w:type="gramStart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в) после строки, содержащей надпись "Дата рождения", на отдельной строке - дата рождения выпускника с указанием числа (арабскими цифрами), месяца (прописью в родительном падеже) и года (четырехзначное число арабскими цифрами, слово "года").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proofErr w:type="gramEnd"/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5.2. В левой части лицевой стороны бланка приложения указываются следующие сведения: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proofErr w:type="gramStart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а) после строки, содержащей надпись "Дополнительные сведения", на отдельных строках с выравниванием по левому краю (размер шрифта может быть уменьшен не более чем до 9п) - наименования учебных курсов, предметов, дисциплин, изученных выпускником в объеме менее 64 часов за два учебных года, в том числе в рамках платных дополнительных образовательных услуг, оказываемых организацией, осуществляющей образовательную деятельность.</w:t>
      </w:r>
      <w:proofErr w:type="gramEnd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  <w:t xml:space="preserve">Наименования учебных курсов, предметов, дисциплин записываются на отдельных строках с прописной (заглавной) буквы, без порядковой 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lastRenderedPageBreak/>
        <w:t>нумерации, в именительном падеже.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  <w:t>Последовательность указания дополнительных сведений определяется организацией, осуществляющей образовательную деятельность, самостоятельно.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proofErr w:type="gramStart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б) после строки, содержащей надпись "Дата выдачи", на отдельной строке с выравниванием по центру - дата выдачи приложения с указанием числа (арабскими цифрами), месяца (прописью в родительном падеже) и года (четырехзначное число арабскими цифрами, слово "года");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proofErr w:type="gramEnd"/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в) в строке, содержащей надпись "осуществляющей образовательную деятельность", - фамилия и инициалы руководителя организации, осуществляющей образовательную деятельность, с выравниванием вправо.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 xml:space="preserve">5.3. В левой и правой </w:t>
      </w:r>
      <w:proofErr w:type="gramStart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частях</w:t>
      </w:r>
      <w:proofErr w:type="gramEnd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 xml:space="preserve"> оборотной стороны бланка приложения указываются сведения о результатах освоения выпускником образовательной программы соответствующего уровня: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а) в графе "Наименование учебных предметов" на отдельных строках с выравниванием по левому краю - наименования учебных предметов в соответствии с учебным планом образовательной программы соответствующего уровня;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proofErr w:type="gramStart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(Абзац</w:t>
      </w:r>
      <w:r w:rsidRPr="005138F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в редакции, введенной в действие с 18 июля 2015 года</w:t>
      </w:r>
      <w:r w:rsidRPr="005138F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</w:t>
      </w:r>
      <w:hyperlink r:id="rId20" w:history="1">
        <w:r w:rsidRPr="005138FF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</w:rPr>
          <w:t xml:space="preserve">приказом </w:t>
        </w:r>
        <w:proofErr w:type="spellStart"/>
        <w:r w:rsidRPr="005138FF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</w:rPr>
          <w:t>Минобрнауки</w:t>
        </w:r>
        <w:proofErr w:type="spellEnd"/>
        <w:r w:rsidRPr="005138FF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</w:rPr>
          <w:t xml:space="preserve"> России от 8 июня 2015 года N 571</w:t>
        </w:r>
      </w:hyperlink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  <w:t>названия учебных предметов записываются с прописной (заглавной) буквы, без порядковой нумерации, в именительном падеже со следующими допустимыми сокращениями и аббревиатурой:</w:t>
      </w:r>
      <w:proofErr w:type="gramEnd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  <w:t>Информатика и ИКТ - Информатика;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  <w:t>Физическая культура - Физкультура;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  <w:t>Мировая художественная культура - МХК;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  <w:t xml:space="preserve">Изобразительное искусство - </w:t>
      </w:r>
      <w:proofErr w:type="gramStart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ИЗО</w:t>
      </w:r>
      <w:proofErr w:type="gramEnd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;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  <w:t>Основы безопасности жизнедеятельности - ОБЖ.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  <w:t>Допускается уточнение "Русская" литература в случае, если выпускник окончил организацию, осуществляющую образовательную деятельность, с обучением на родном (нерусском) языке.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lastRenderedPageBreak/>
        <w:br/>
        <w:t xml:space="preserve">Название учебного предмета "Иностранный язык" уточняется записью (в скобках), указывающей, какой именно иностранный язык изучался выпускником. </w:t>
      </w:r>
      <w:proofErr w:type="gramStart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При этом допускается сокращение слова в соответствии с правилами русской орфографии (английский - (англ.), французский - (франц.); при необходимости допускается перенос записи на следующую строку.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proofErr w:type="gramEnd"/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б) в графе "Итоговая отметка" на отдельных строках, соответствующих указанным в графе "Наименование учебных предметов" учебным предметам, с выравниванием по левому краю - итоговые отметки выпускника: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  <w:t>по каждому учебному предмету инвариантной части базисного учебного плана;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proofErr w:type="gramStart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по каждому учебному предмету вариативной части учебного плана организации, осуществляющей образовательную деятельность, изучавшемуся выпускником, в случае если на его изучение отводилось по учебному плану организации, осуществляющей образовательную деятельность, не менее 64 часов за два учебных года;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  <w:t>по учебным предметам, изучение которых завершилось до 9 класса (изобразительное искусство, музыка и другие).</w:t>
      </w:r>
      <w:proofErr w:type="gramEnd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proofErr w:type="gramStart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Итоговые отметки за 9 класс по русскому языку, математике и двум учебным предметам, сдаваемым по выбору обучающегося, определяются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округления.</w:t>
      </w:r>
      <w:proofErr w:type="gramEnd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proofErr w:type="gramStart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(Абзац</w:t>
      </w:r>
      <w:r w:rsidRPr="005138F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в редакции, введенной в действие с 17 февраля 2017 года</w:t>
      </w:r>
      <w:r w:rsidRPr="005138F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</w:t>
      </w:r>
      <w:hyperlink r:id="rId21" w:history="1">
        <w:r w:rsidRPr="005138FF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</w:rPr>
          <w:t xml:space="preserve">приказом </w:t>
        </w:r>
        <w:proofErr w:type="spellStart"/>
        <w:r w:rsidRPr="005138FF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</w:rPr>
          <w:t>Минобрнауки</w:t>
        </w:r>
        <w:proofErr w:type="spellEnd"/>
        <w:r w:rsidRPr="005138FF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</w:rPr>
          <w:t xml:space="preserve"> России от 9 января 2017 года N 3</w:t>
        </w:r>
      </w:hyperlink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  <w:t>Итоговые отметки за 9 класс по другим учебным предметам выставляются на основе годовой отметки выпускника за 9 класс.</w:t>
      </w:r>
      <w:proofErr w:type="gramEnd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  <w:t xml:space="preserve">Итоговые отметки за 11 класс определяются как среднее арифметическое полугодовых и годовых отметок обучающегося за каждый год </w:t>
      </w:r>
      <w:proofErr w:type="gramStart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обучения по</w:t>
      </w:r>
      <w:proofErr w:type="gramEnd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 xml:space="preserve">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proofErr w:type="gramStart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 xml:space="preserve">Выпускникам, освоившим основные образовательные программы 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lastRenderedPageBreak/>
        <w:t>основного общего и среднего общего образования в формах семейного образования, самообразования либо обучавшимся по не имеющей государственной аккредитации образовательной программе, прошедшим экстерном государственную итоговую аттестацию в организации, осуществляющей образовательную деятельность, реализующей имеющие государственную аккредитацию образовательные программы основного общего и среднего общего образования и получившим удовлетворительные результаты, в аттестат выставляются отметки, полученные ими на промежуточной аттестации</w:t>
      </w:r>
      <w:proofErr w:type="gramEnd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, проводимой организацией, осуществляющей образовательную деятельность, по всем учебным предметам инвариантной части базисного учебного плана.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  <w:t xml:space="preserve">Итоговые отметки проставляются арабскими цифрами и в скобках - словами. При этом возможно сокращение слова в соответствии с правилами русской орфографии (удовлетворительно - </w:t>
      </w:r>
      <w:proofErr w:type="spellStart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удовл</w:t>
      </w:r>
      <w:proofErr w:type="spellEnd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.).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Записи "зачтено", "не изучал" не допускаются. На незаполненных строках приложения ставится "Z".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6. Форма получения образования в аттестатах и приложениях к ним не указывается.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7. Подписи руководителя организации, осуществляющей образовательную деятельность, проставляются чернилами, пастой или тушью черного, синего или фиолетового цветов.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  <w:t>Подписи руководителя организации, осуществляющей образовательную деятельность, на аттестате и приложении к нему должны быть идентичными.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  <w:t>Подписание документов факсимильной подписью не допускается.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proofErr w:type="gramStart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Аттестат и приложение к нему могут быть подписаны исполняющим обязанности руководителя организации, осуществляющей образовательную деятельность, или лицом, уполномоченным руководителем на основании соответствующего приказа.</w:t>
      </w:r>
      <w:proofErr w:type="gramEnd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 xml:space="preserve"> При этом перед надписью "Руководитель" указывается символ "/" (косая черта).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8. Заполненные бланки заверяются печатью организации, осуществляющей образовательную деятельность. Печать проставляется на отведенном для нее месте. Оттиск печати должен быть ясным, четким и легко читаемым.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lastRenderedPageBreak/>
        <w:t>9. Бланки после их заполнения тщательно проверяются на точность и безошибочность внесенных в них записей. Не допускаются подчистки, пропуски строк.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  <w:t>Бланки, заполненные с ошибками или имеющие иные дефекты, внесенные при заполнении, считаются испорченными при заполнении и подлежат замене. Испорченные при заполнении бланки уничтожаются в установленном порядке.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</w:p>
    <w:p w:rsidR="005138FF" w:rsidRPr="005138FF" w:rsidRDefault="005138FF" w:rsidP="005138FF">
      <w:pPr>
        <w:shd w:val="clear" w:color="auto" w:fill="FFFFFF"/>
        <w:spacing w:before="319" w:after="191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4C4C4C"/>
          <w:spacing w:val="2"/>
          <w:sz w:val="28"/>
          <w:szCs w:val="28"/>
        </w:rPr>
        <w:t>III. Заполнение дубликатов аттестатов и приложений к ним</w:t>
      </w:r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10. Дубликаты аттестата и приложения к нему (далее - дубликат) заполняются в соответствии с</w:t>
      </w:r>
      <w:r w:rsidRPr="005138F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</w:t>
      </w:r>
      <w:hyperlink r:id="rId22" w:history="1">
        <w:r w:rsidRPr="005138FF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</w:rPr>
          <w:t>пунктами 3</w:t>
        </w:r>
      </w:hyperlink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-</w:t>
      </w:r>
      <w:hyperlink r:id="rId23" w:history="1">
        <w:r w:rsidRPr="005138FF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</w:rPr>
          <w:t>9 настоящего Порядка</w:t>
        </w:r>
      </w:hyperlink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11. При заполнении дубликатов на бланках титула аттестата и приложения к нему справа в верхнем углу указывается слово "ДУБЛИКАТ".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12. В дубликате аттестата после фамилии, имени, отчества (при наличии) выпускника указываются год окончания и наименование в соответствии с</w:t>
      </w:r>
      <w:r w:rsidRPr="005138F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</w:t>
      </w:r>
      <w:hyperlink r:id="rId24" w:history="1">
        <w:r w:rsidRPr="005138FF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</w:rPr>
          <w:t>подпунктом "в" пункта 4.2 настоящего Порядка</w:t>
        </w:r>
      </w:hyperlink>
      <w:r w:rsidRPr="005138F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той организации, осуществляющей образовательную деятельность, которую окончил выпускник.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proofErr w:type="gramStart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(Пункт</w:t>
      </w:r>
      <w:r w:rsidRPr="005138F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в редакции, введенной в действие с 25 июня 2016 года</w:t>
      </w:r>
      <w:r w:rsidRPr="005138F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</w:t>
      </w:r>
      <w:hyperlink r:id="rId25" w:history="1">
        <w:r w:rsidRPr="005138FF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</w:rPr>
          <w:t xml:space="preserve">приказом </w:t>
        </w:r>
        <w:proofErr w:type="spellStart"/>
        <w:r w:rsidRPr="005138FF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</w:rPr>
          <w:t>Минобрнауки</w:t>
        </w:r>
        <w:proofErr w:type="spellEnd"/>
        <w:r w:rsidRPr="005138FF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</w:rPr>
          <w:t xml:space="preserve"> России от 31 мая 2016 года N 643</w:t>
        </w:r>
      </w:hyperlink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proofErr w:type="gramEnd"/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13. В дубликаты вносятся записи в соответствии с документами, имеющимися в личном деле выпускника, утратившего документ. При невозможности заполнения дубликата приложения к аттестату дубликат аттестата выдается без приложения к нему.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14. Дубликат подписывается руководителем организации, осуществляющей образовательную деятельность, выдавшей дубликат. Дубликат может быть подписан исполняющим обязанности руководителя организации, осуществляющей образовательную деятельность, или должностным лицом, уполномоченным руководителем.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</w:p>
    <w:p w:rsidR="005138FF" w:rsidRPr="005138FF" w:rsidRDefault="005138FF" w:rsidP="005138FF">
      <w:pPr>
        <w:shd w:val="clear" w:color="auto" w:fill="FFFFFF"/>
        <w:spacing w:before="319" w:after="191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4C4C4C"/>
          <w:spacing w:val="2"/>
          <w:sz w:val="28"/>
          <w:szCs w:val="28"/>
        </w:rPr>
        <w:t>IV. Учет бланков аттестатов и приложений к ним</w:t>
      </w:r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 xml:space="preserve">15. Бланки хранятся в организации, осуществляющей образовательную деятельность, как документы строгой отчетности и 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lastRenderedPageBreak/>
        <w:t>учитываются по специальному реестру.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16. Передача приобретенных организацией, осуществляющей образовательную деятельность, бланков в другие организации, осуществляющие образовательную деятельность, не допускается.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17. Для учета выданных аттестатов, приложений к ним, дубликатов аттестатов и дубликатов приложений к аттестатам в организации, осуществляющей образовательную деятельность, ведется книга регистрации выданных документов об образовании (далее - книга регистрации).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 xml:space="preserve">18. </w:t>
      </w:r>
      <w:proofErr w:type="gramStart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Книга регистрации в организации, осуществляющей образовательную деятельность, ведется отдельно по каждому уровню общего образования и содержит следующие сведения: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  <w:t>номер учетной записи (по порядку);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  <w:t>фамилию, имя, отчество (при наличии) выпускника; в случае получения аттестата (дубликата аттестата, дубликата приложения к аттестату) по доверенности - также фамилию, имя и отчество (при наличии) лица, которому выдан документ;</w:t>
      </w:r>
      <w:proofErr w:type="gramEnd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  <w:t>дату рождения выпускника;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  <w:t>нумерацию бланка аттестата (бланка дубликата аттестата);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  <w:t>наименования учебных предметов и итоговые отметки выпускника по ним;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  <w:t>дату и номер приказа о выдаче аттестата (дубликата аттестата, дубликата приложения к аттестату);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  <w:t>подпись уполномоченного лица организации, осуществляющей образовательную деятельность, выдавшего аттестат (дубликат аттестата, дубликат приложения к аттестату);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  <w:t xml:space="preserve">подпись получателя аттестата (если документ выдан лично </w:t>
      </w:r>
      <w:proofErr w:type="gramStart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выпускнику</w:t>
      </w:r>
      <w:proofErr w:type="gramEnd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 xml:space="preserve"> либо по доверенности), либо дату и номер почтового отправления (если документ направлен через операторов почтовой связи общего пользования);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  <w:t>дату выдачи аттестата (дубликата аттестата, дубликата приложения к аттестату).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lastRenderedPageBreak/>
        <w:t>При выдаче дубликата аттестата и дубликата приложения к аттестату также отмечаются учетный номер записи и дата выдачи оригинала, нумерация бланка оригинала. При этом отметка о выдаче дубликата аттестата делается также напротив учетного номера записи выдачи оригинала.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  <w:t>При обнаружении ошибок, допущенных при заполнении аттестата или одного из приложений, в год окончания выпускником организации, осуществляющей образовательную деятельность, выдача нового аттестата или приложения взамен испорченного фиксируется в книге регистрации за новым номером учетной записи. При этом напротив ранее сделанной учетной записи делается пометка "испорчен, аннулирован, выдан новый аттестат" с указанием номера учетной записи аттестата, выданного взамен испорченного.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19. В книгу регистрации список выпускников текущего учебного года вносится в алфавитном порядке отдельно по каждому классу (со сквозной нумерацией), номера бланков - в возрастающем порядке.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  <w:t>Записи в книге регистрации заверяются подписями классного руководителя, руководителя организации, осуществляющей образовательную деятельность, и печатью организации, осуществляющей образовательную деятельность, отдельно по каждому классу.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  <w:t>Каждая запись о выдаче дубликата аттестата, дубликата приложения к аттестату заверяется подписью руководителя организации, осуществляющей образовательную деятельность, выдавшей аттестат, и скрепляется печатью организации, осуществляющей образовательную деятельность.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20. Исправления, допущенные при заполнении книги регистрации, заверяются руководителем организации, осуществляющей образовательную деятельность, выдавшей аттестат, и скрепляются печатью организации, осуществляющей образовательную деятельность, со ссылкой на номер учетной записи.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  <w:t>Листы книги регистрации пронумеровываются, книга регистрации прошнуровывается, скрепляется печатью организации, осуществляющей образовательную деятельность, с указанием количества листов в книге регистрации и хранится как документ строгой отчетности.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</w:p>
    <w:p w:rsidR="005138FF" w:rsidRPr="005138FF" w:rsidRDefault="005138FF" w:rsidP="005138FF">
      <w:pPr>
        <w:shd w:val="clear" w:color="auto" w:fill="FFFFFF"/>
        <w:spacing w:before="319" w:after="191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4C4C4C"/>
          <w:spacing w:val="2"/>
          <w:sz w:val="28"/>
          <w:szCs w:val="28"/>
        </w:rPr>
        <w:lastRenderedPageBreak/>
        <w:t>V. Выдача аттестатов и приложений к ним</w:t>
      </w:r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 xml:space="preserve">21. Аттестат об основном общем образовании и приложение к нему выдаются лицам, завершившим </w:t>
      </w:r>
      <w:proofErr w:type="gramStart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обучение по</w:t>
      </w:r>
      <w:proofErr w:type="gramEnd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 xml:space="preserve"> образовательным программам основного общего образования и успешно прошедшим государственную итоговую аттестацию.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proofErr w:type="gramStart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Аттестат об основном общем образовании с отличием и приложение к нему выдаются выпускникам 9 класса, завершившим обучение по образовательным программам основного общего образования, успешно прошедшим государственную итоговую аттестацию (без учета результатов, полученных при прохождении повторной государственной итоговой аттестации) и имеющим итоговые отметки "отлично" по всем учебным предметам учебного плана, изучавшимся на уровне основного общего образования.</w:t>
      </w:r>
      <w:proofErr w:type="gramEnd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proofErr w:type="gramStart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(Абзац в редакции, введенной в действие с 25 июня 2016 года</w:t>
      </w:r>
      <w:r w:rsidRPr="005138F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</w:t>
      </w:r>
      <w:hyperlink r:id="rId26" w:history="1">
        <w:r w:rsidRPr="005138FF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</w:rPr>
          <w:t xml:space="preserve">приказом </w:t>
        </w:r>
        <w:proofErr w:type="spellStart"/>
        <w:r w:rsidRPr="005138FF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</w:rPr>
          <w:t>Минобрнауки</w:t>
        </w:r>
        <w:proofErr w:type="spellEnd"/>
        <w:r w:rsidRPr="005138FF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</w:rPr>
          <w:t xml:space="preserve"> России от 31 мая 2016 года N 643</w:t>
        </w:r>
      </w:hyperlink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  <w:t>Аттестат о среднем общем образовании и приложение к нему выдаются лицам, завершившим обучение по образовательным программам среднего общего образования и успешно прошедшим государственную итоговую аттестацию.</w:t>
      </w:r>
      <w:proofErr w:type="gramEnd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proofErr w:type="gramStart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Аттестат о среднем общем образовании с отличием и приложение к нему выдаются выпускникам 11 класса, завершившим обучение по образовательным программам среднего общего образования, успешно прошедшим государственную итоговую аттестацию (без учета результатов, полученных при прохождении повторной государственной итоговой аттестации) и имеющим итоговые отметки "отлично" по всем учебным предметам учебного плана, изучавшимся на уровне среднего общего образования.</w:t>
      </w:r>
      <w:proofErr w:type="gramEnd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proofErr w:type="gramStart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(Абзац в редакции, введенной в действие с 25 июня 2016 года</w:t>
      </w:r>
      <w:r w:rsidRPr="005138F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</w:t>
      </w:r>
      <w:hyperlink r:id="rId27" w:history="1">
        <w:r w:rsidRPr="005138FF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</w:rPr>
          <w:t xml:space="preserve">приказом </w:t>
        </w:r>
        <w:proofErr w:type="spellStart"/>
        <w:r w:rsidRPr="005138FF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</w:rPr>
          <w:t>Минобрнауки</w:t>
        </w:r>
        <w:proofErr w:type="spellEnd"/>
        <w:r w:rsidRPr="005138FF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</w:rPr>
          <w:t xml:space="preserve"> России от 31 мая 2016 года N 643</w:t>
        </w:r>
      </w:hyperlink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proofErr w:type="gramEnd"/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22. Аттестаты и приложения к ним выдаются выпускникам 9 и 11 классов теми организациями, осуществляющими образовательную деятельность, в которых они проходили государственную итоговую аттестацию, на основании решения педагогического совета организации, осуществляющей образовательную деятельность.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  <w:t>Аттестаты и приложения к ним выдаются не позднее десяти дней после даты издания распорядительного акта об отчислении выпускников.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lastRenderedPageBreak/>
        <w:t xml:space="preserve">23. </w:t>
      </w:r>
      <w:proofErr w:type="gramStart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Дубликат аттестата и дубликат приложения к аттестату выдаются: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  <w:t>взамен утраченного (поврежденного) аттестата и (или) приложения к аттестату;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  <w:t>взамен аттестата и (или) приложения к аттестату, содержащего ошибки, обнаруженные выпускником после его получения;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  <w:t>лицу, изменившему свою фамилию (имя, отчество).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proofErr w:type="gramEnd"/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24. В случае утраты (повреждения) только аттестата либо в случае обнаружения в нем ошибок после получения его выпускником выдаются дубликат аттестата и дубликат приложения к нему, при этом сохранившийся подлинник приложения к аттестату изымается и уничтожается в установленном порядке.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  <w:t>В случае утраты (повреждения) только приложения к аттестату либо в случае обнаружения в нем ошибок после его получения выпускником взамен выдается дубликат приложения к аттестату, на котором проставляется нумерация бланка сохранившегося аттестата.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 xml:space="preserve">25. </w:t>
      </w:r>
      <w:proofErr w:type="gramStart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Аттестат (дубликат аттестата) выдается выпускнику организации, осуществляющей образовательную деятельность, лично или другому лицу при предъявлении им документа, удостоверяющего личность, и оформленной в установленном порядке доверенности, выданной указанному лицу выпускником, или по заявлению выпускника направляется в его адрес через операторов почтовой связи общего пользования заказным почтовым отправлением с уведомлением о вручении.</w:t>
      </w:r>
      <w:proofErr w:type="gramEnd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 xml:space="preserve"> Доверенность и (или) заявление, по которым был выдан (направлен) аттестат (дубликат аттестата), хранятся в личном деле выпускника.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 xml:space="preserve">26. </w:t>
      </w:r>
      <w:proofErr w:type="gramStart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Выдача дубликата аттестата и (или) дубликата приложения к аттестату осуществляется на основании письменного заявления выпускника или его родителей (законных представителей), подаваемого в организацию, осуществляющую образовательную деятельность, выдавшую аттестат: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  <w:t>при утрате аттестата или приложения к аттестату - с изложением обстоятельств утраты аттестата или приложения к аттестату, а также приложением документа, подтверждающего факт утраты (справки из органов внутренних дел, пожарной охраны, объявления в</w:t>
      </w:r>
      <w:proofErr w:type="gramEnd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 xml:space="preserve"> газете и других);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  <w:t xml:space="preserve">при повреждении аттестата и (или) приложения к аттестату, при 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lastRenderedPageBreak/>
        <w:t>обнаружении ошибки, допущенной при заполнении - с изложением обстоятельств и характера повреждений, исключающих возможность дальнейшего использования или указанием допущенных ошибок, с приложением поврежденного (испорченного) аттестата и (или) приложения к аттестату, которые подлежат уничтожению в установленном порядке;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proofErr w:type="gramStart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при изменении фамилии (имени, отчества) выпускника - с приложением копий документов, подтверждающих изменение фамилии (имени, отчества) выпускника.</w:t>
      </w:r>
      <w:proofErr w:type="gramEnd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  <w:t>Решение о выдаче или отказ в выдаче дубликата аттестата и (или) дубликата приложения к нему принимается организацией, осуществляющей образовательную деятельность, в месячный срок со дня подачи письменного заявления.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27. О выдаче дубликата аттестата или дубликата приложения к аттестату организацией, осуществляющей образовательную деятельность, издается распорядительный акт. Копия распорядительного акта, заявление выпускника и все основания для выдачи дубликата хранятся в личном деле выпускника.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28. В случае изменения наименования организации, осуществляющей образовательную деятельность, дубликат аттестата и (или) дубликат приложения к аттестату выдается организацией, осуществляющей образовательную деятельность, вместе с документом, подтверждающим изменение наименования организации, осуществляющей образовательную деятельность.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  <w:t>В случае реорганизации организации, осуществляющей образовательную деятельность, дубликат аттестата и (или) дубликат приложения к аттестату выдается организацией, осуществляющей образовательную деятельность, являющейся правопреемником.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proofErr w:type="gramStart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В случае ликвидации организации, осуществляющей образовательную деятельность, дубликат аттестата и (или) дубликат приложения к аттестату выдается организацией, осуществляющей образовательную деятельность, определяемой органом исполнительной власти субъекта Российской Федерации, осуществляющим государственное управление в сфере образования, или органом местного самоуправления, осуществляющим управление в сфере образования, в ведении которых находилась указанная организация, в соответствии с настоящим Порядком.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proofErr w:type="gramEnd"/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lastRenderedPageBreak/>
        <w:t>29. Дубликаты аттестата и приложения к нему оформляются на бланках аттестата и приложения к нему, применяемых организацией, осуществляющей образовательную деятельность, на момент подачи заявления о выдаче дубликатов.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 xml:space="preserve">30. </w:t>
      </w:r>
      <w:proofErr w:type="gramStart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Документы о соответствующем уровне общего образования, образцы которых самостоятельно установлены организацией, осуществляющей образовательную деятельность, не подлежат обмену на аттестаты, образцы которых устанавливаются Министерством образования и науки Российской Федерации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pict>
          <v:shape id="_x0000_i1029" type="#_x0000_t75" alt="Об утверждении Порядка заполнения, учета и выдачи аттестатов об основном общем и среднем общем образовании и их дубликатов (с изменениями на 9 января 2017 года)" style="width:8.3pt;height:17.2pt"/>
        </w:pic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  <w:t>________________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pict>
          <v:shape id="_x0000_i1030" type="#_x0000_t75" alt="Об утверждении Порядка заполнения, учета и выдачи аттестатов об основном общем и среднем общем образовании и их дубликатов (с изменениями на 9 января 2017 года)" style="width:8.3pt;height:17.2pt"/>
        </w:pict>
      </w:r>
      <w:r w:rsidRPr="005138F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</w:t>
      </w:r>
      <w:hyperlink r:id="rId28" w:history="1">
        <w:r w:rsidRPr="005138FF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</w:rPr>
          <w:t>Часть 4 статьи 60 Федерального закона от 29 декабря 2012 года N 273-ФЗ "Об образовании в Российской Федерации"</w:t>
        </w:r>
      </w:hyperlink>
      <w:r w:rsidRPr="005138F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(Собрание законодательства Российской Федерации, 2012, N 53, ст.7598;</w:t>
      </w:r>
      <w:proofErr w:type="gramEnd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 xml:space="preserve"> </w:t>
      </w:r>
      <w:proofErr w:type="gramStart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2013, N 19, ст.2326; N 23, ст.2878; N 27, ст.3462; N 30, ст.4036; N 48, ст.6165; 2014, N 6, ст.562, ст.566).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proofErr w:type="gramEnd"/>
    </w:p>
    <w:p w:rsidR="005138FF" w:rsidRPr="005138FF" w:rsidRDefault="005138FF" w:rsidP="005138FF">
      <w:pPr>
        <w:shd w:val="clear" w:color="auto" w:fill="FFFFFF"/>
        <w:spacing w:before="319" w:after="191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4C4C4C"/>
          <w:spacing w:val="2"/>
          <w:sz w:val="28"/>
          <w:szCs w:val="28"/>
        </w:rPr>
        <w:t>VI. Заполнение и выдача аттестатов об основном общем и среднем общем образовании и их дубликатов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</w:t>
      </w:r>
    </w:p>
    <w:p w:rsidR="005138FF" w:rsidRPr="005138FF" w:rsidRDefault="005138FF" w:rsidP="005138FF">
      <w:pPr>
        <w:shd w:val="clear" w:color="auto" w:fill="FFFFFF"/>
        <w:spacing w:after="0" w:line="268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(Глава дополнительно включена с 27 июня 2014 года</w:t>
      </w:r>
      <w:r w:rsidRPr="005138F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</w:t>
      </w:r>
      <w:hyperlink r:id="rId29" w:history="1">
        <w:r w:rsidRPr="005138FF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</w:rPr>
          <w:t xml:space="preserve">приказом </w:t>
        </w:r>
        <w:proofErr w:type="spellStart"/>
        <w:r w:rsidRPr="005138FF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</w:rPr>
          <w:t>Минобрнауки</w:t>
        </w:r>
        <w:proofErr w:type="spellEnd"/>
        <w:r w:rsidRPr="005138FF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</w:rPr>
          <w:t xml:space="preserve"> России от 28 мая 2014 года N 599</w:t>
        </w:r>
      </w:hyperlink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)</w:t>
      </w:r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31. Настоящая глава устанавливает порядок заполнения и выдачи аттестатов об основном общем и среднем общем образовании и их дубликатов: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а) лицам, обучавшимся в организациях, осуществлявших образовательную деятельность на территориях Республики Крым и города федерального значения Севастополя, успешно прошедшим в 2014 году государственную итоговую аттестацию по образовательным программам, установленным на Украине, и не получившим документы об образовании, образцы которых утверждены Кабинетом Министров Украины;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proofErr w:type="gramStart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б) лицам, обучающимся в организациях, осуществляющих образовательную деятельность, расположенных на территориях Республики Крым и города федерального значения Севастополя, не завершившим обучение по образовательным программам, установленным на Украине, и признанным принятыми на обучение по соответствующим образовательным программам в соответствии с</w:t>
      </w:r>
      <w:r w:rsidRPr="005138F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</w:t>
      </w:r>
      <w:hyperlink r:id="rId30" w:history="1">
        <w:r w:rsidRPr="005138FF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</w:rPr>
          <w:t xml:space="preserve">пунктом 3 части 1 статьи 3 Федерального закона от 5 мая 2014 года </w:t>
        </w:r>
        <w:r w:rsidRPr="005138FF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</w:rPr>
          <w:lastRenderedPageBreak/>
          <w:t>N 84-ФЗ "Об особенностях правового регулирования отношений в</w:t>
        </w:r>
        <w:proofErr w:type="gramEnd"/>
        <w:r w:rsidRPr="005138FF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</w:rPr>
          <w:t xml:space="preserve"> сфере образования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 и о внесении изменений в Федеральный закон "Об образовании в Российской Федерации"</w:t>
        </w:r>
      </w:hyperlink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pict>
          <v:shape id="_x0000_i1031" type="#_x0000_t75" alt="Об утверждении Порядка заполнения, учета и выдачи аттестатов об основном общем и среднем общем образовании и их дубликатов (с изменениями на 9 января 2017 года)" style="width:7pt;height:17.2pt"/>
        </w:pic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;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  <w:t>_______________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pict>
          <v:shape id="_x0000_i1032" type="#_x0000_t75" alt="Об утверждении Порядка заполнения, учета и выдачи аттестатов об основном общем и среднем общем образовании и их дубликатов (с изменениями на 9 января 2017 года)" style="width:7pt;height:17.2pt"/>
        </w:pict>
      </w:r>
      <w:r w:rsidRPr="005138F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Российская газета, 2014, N 101.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 xml:space="preserve">в) лицам, не завершившим </w:t>
      </w:r>
      <w:proofErr w:type="gramStart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обучение по</w:t>
      </w:r>
      <w:proofErr w:type="gramEnd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 xml:space="preserve"> образовательным программам, установленным на Украине, и зачисленным в 2014 году на обучение по соответствующим образовательным программам в организации, осуществляющие образовательную деятельность, в том числе для прохождения государственной итоговой аттестации.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 xml:space="preserve">32. </w:t>
      </w:r>
      <w:proofErr w:type="gramStart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Лицам, указанным в</w:t>
      </w:r>
      <w:r w:rsidRPr="005138F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</w:t>
      </w:r>
      <w:hyperlink r:id="rId31" w:history="1">
        <w:r w:rsidRPr="005138FF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</w:rPr>
          <w:t>подпункте "а" пункта 31 настоящего Порядка</w:t>
        </w:r>
      </w:hyperlink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, выдаются аттестаты: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  <w:t>завершившим освоение образовательных программ базового общего среднего образования - аттестат об основном общем образовании или аттестат об основном общем образовании с отличием;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  <w:t>завершившим освоение образовательных программ полного общего среднего образования - аттестат о среднем общем образовании или аттестат о среднем общем образовании с отличием.</w:t>
      </w:r>
      <w:proofErr w:type="gramEnd"/>
      <w:r w:rsidRPr="005138F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  <w:t>Аттестаты выдаются лицам, указанным в</w:t>
      </w:r>
      <w:r w:rsidRPr="005138F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</w:t>
      </w:r>
      <w:hyperlink r:id="rId32" w:history="1">
        <w:r w:rsidRPr="005138FF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</w:rPr>
          <w:t>подпункте "а" пункта 31 настоящего Порядка</w:t>
        </w:r>
      </w:hyperlink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, образовательными организациями, уполномоченными на их выдачу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pict>
          <v:shape id="_x0000_i1033" type="#_x0000_t75" alt="Об утверждении Порядка заполнения, учета и выдачи аттестатов об основном общем и среднем общем образовании и их дубликатов (с изменениями на 9 января 2017 года)" style="width:8.3pt;height:17.2pt"/>
        </w:pic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: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  <w:t>_______________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pict>
          <v:shape id="_x0000_i1034" type="#_x0000_t75" alt="Об утверждении Порядка заполнения, учета и выдачи аттестатов об основном общем и среднем общем образовании и их дубликатов (с изменениями на 9 января 2017 года)" style="width:8.3pt;height:17.2pt"/>
        </w:pict>
      </w:r>
      <w:r w:rsidRPr="005138F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</w:t>
      </w:r>
      <w:hyperlink r:id="rId33" w:history="1">
        <w:proofErr w:type="gramStart"/>
        <w:r w:rsidRPr="005138FF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</w:rPr>
          <w:t>Часть 6 статьи 5 Федерального закона от 5 мая 2014 года N 84-ФЗ "Об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 и о внесении изменений в Федеральный закон "Об образовании в Российской Федерации"</w:t>
        </w:r>
      </w:hyperlink>
      <w:r w:rsidRPr="005138F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(Российская газета, 2014</w:t>
      </w:r>
      <w:proofErr w:type="gramEnd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 xml:space="preserve">, </w:t>
      </w:r>
      <w:proofErr w:type="gramStart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N 101).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proofErr w:type="gramEnd"/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lastRenderedPageBreak/>
        <w:t>33. Лицам, указанным в</w:t>
      </w:r>
      <w:r w:rsidRPr="005138F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</w:t>
      </w:r>
      <w:hyperlink r:id="rId34" w:history="1">
        <w:r w:rsidRPr="005138FF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</w:rPr>
          <w:t>подпунктах "б"</w:t>
        </w:r>
      </w:hyperlink>
      <w:r w:rsidRPr="005138F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и</w:t>
      </w:r>
      <w:r w:rsidRPr="005138F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</w:t>
      </w:r>
      <w:hyperlink r:id="rId35" w:history="1">
        <w:r w:rsidRPr="005138FF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</w:rPr>
          <w:t>"в" пункта 31</w:t>
        </w:r>
      </w:hyperlink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, выдаются аттестаты, указанные в</w:t>
      </w:r>
      <w:r w:rsidRPr="005138F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</w:t>
      </w:r>
      <w:hyperlink r:id="rId36" w:history="1">
        <w:r w:rsidRPr="005138FF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</w:rPr>
          <w:t>пункте 21 настоящего Порядка</w:t>
        </w:r>
      </w:hyperlink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, в соответствии с</w:t>
      </w:r>
      <w:r w:rsidRPr="005138F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</w:t>
      </w:r>
      <w:hyperlink r:id="rId37" w:history="1">
        <w:r w:rsidRPr="005138FF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</w:rPr>
          <w:t>пунктом 22 настоящего Порядка</w:t>
        </w:r>
      </w:hyperlink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34. Бланки аттестатов и приложений к ним, выдаваемые лицам, указанным в</w:t>
      </w:r>
      <w:r w:rsidRPr="005138F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</w:t>
      </w:r>
      <w:hyperlink r:id="rId38" w:history="1">
        <w:r w:rsidRPr="005138FF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</w:rPr>
          <w:t>пункте 31 настоящего Порядка</w:t>
        </w:r>
      </w:hyperlink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, заполняются в соответствии с настоящим Порядком с учетом положений, установленных</w:t>
      </w:r>
      <w:r w:rsidRPr="005138F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</w:t>
      </w:r>
      <w:hyperlink r:id="rId39" w:history="1">
        <w:r w:rsidRPr="005138FF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</w:rPr>
          <w:t>пунктами 35</w:t>
        </w:r>
      </w:hyperlink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-</w:t>
      </w:r>
      <w:hyperlink r:id="rId40" w:history="1">
        <w:r w:rsidRPr="005138FF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</w:rPr>
          <w:t>38 настоящего Порядка</w:t>
        </w:r>
      </w:hyperlink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 xml:space="preserve">35. </w:t>
      </w:r>
      <w:proofErr w:type="gramStart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Сведения об изученных учебных курсах, предметах, дисциплинах в части обучения по образовательным программам, установленным на Украине, указываются в бланках приложений к аттестатам, выдаваемых лицам, указанным в</w:t>
      </w:r>
      <w:r w:rsidRPr="005138F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</w:t>
      </w:r>
      <w:hyperlink r:id="rId41" w:history="1">
        <w:r w:rsidRPr="005138FF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</w:rPr>
          <w:t>пункте 31 настоящего Порядка</w:t>
        </w:r>
      </w:hyperlink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, на основании документов, имеющихся в организациях, осуществляющих образовательную деятельность, и (или) документов об обучении в образовательной организации.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proofErr w:type="gramEnd"/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36. Отметки, полученные в период обучения на Украине (в том числе при прохождении государственной аттестации), переводятся в пятибалльную систему оценивания.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 xml:space="preserve">37. В случае отсутствия в документе об обучении или </w:t>
      </w:r>
      <w:proofErr w:type="gramStart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документе</w:t>
      </w:r>
      <w:proofErr w:type="gramEnd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 xml:space="preserve"> о прохождении государственной аттестации на Украине какой-либо информации, соответствующие сведения в бланке приложения к аттестату не заполняются с указанием символа "-".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 xml:space="preserve">38. </w:t>
      </w:r>
      <w:proofErr w:type="gramStart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Аттестат об основном общем образовании с отличием, аттестат о среднем общем образовании с отличием выдаются в соответствии с</w:t>
      </w:r>
      <w:r w:rsidRPr="005138F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</w:t>
      </w:r>
      <w:hyperlink r:id="rId42" w:history="1">
        <w:r w:rsidRPr="005138FF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</w:rPr>
          <w:t>пунктом 21 настоящего Порядка</w:t>
        </w:r>
      </w:hyperlink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. В случае отсутствия информации о годовых отметках, полученных в организации, осуществляющей образовательную деятельность на Украине, аттестат об основном общем образовании с отличием, аттестат о среднем общем образовании с отличием не выдаются.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proofErr w:type="gramEnd"/>
    </w:p>
    <w:p w:rsidR="005138FF" w:rsidRPr="005138FF" w:rsidRDefault="005138FF" w:rsidP="005138FF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39. При отсутств</w:t>
      </w:r>
      <w:proofErr w:type="gramStart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ии у о</w:t>
      </w:r>
      <w:proofErr w:type="gramEnd"/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рганизации, выдающей аттестат, печати, полученной в соответствии с законодательством Российской Федерации, аттестаты, выдаваемые в 2014 году, заверяются печатями органов исполнительной власти, осуществляющих государственное управление в сфере образования.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</w:p>
    <w:p w:rsidR="005138FF" w:rsidRPr="005138FF" w:rsidRDefault="005138FF" w:rsidP="005138FF">
      <w:pPr>
        <w:shd w:val="clear" w:color="auto" w:fill="FFFFFF"/>
        <w:spacing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40. Положения настоящей главы распространяются на заполнение дубликатов, выдаваемых лицам, указанным в</w:t>
      </w:r>
      <w:r w:rsidRPr="005138F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</w:t>
      </w:r>
      <w:hyperlink r:id="rId43" w:history="1">
        <w:r w:rsidRPr="005138FF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</w:rPr>
          <w:t>пункте 31 настоящего Порядка</w:t>
        </w:r>
      </w:hyperlink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t>.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lastRenderedPageBreak/>
        <w:br/>
        <w:t>Редакция документа с учетом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  <w:t>изменений и дополнений подготовлена</w:t>
      </w:r>
      <w:r w:rsidRPr="005138FF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  <w:t>АО "Кодекс"</w:t>
      </w:r>
    </w:p>
    <w:p w:rsidR="005138FF" w:rsidRPr="005138FF" w:rsidRDefault="005138FF" w:rsidP="005138FF">
      <w:pPr>
        <w:spacing w:after="0" w:line="240" w:lineRule="auto"/>
        <w:ind w:left="395"/>
        <w:jc w:val="center"/>
        <w:textAlignment w:val="baseline"/>
        <w:rPr>
          <w:rFonts w:ascii="Arial" w:eastAsia="Times New Roman" w:hAnsi="Arial" w:cs="Arial"/>
          <w:color w:val="777777"/>
          <w:spacing w:val="2"/>
          <w:sz w:val="28"/>
          <w:szCs w:val="28"/>
        </w:rPr>
      </w:pPr>
    </w:p>
    <w:p w:rsidR="005138FF" w:rsidRPr="005138FF" w:rsidRDefault="005138FF" w:rsidP="005138FF">
      <w:pPr>
        <w:spacing w:after="0" w:line="240" w:lineRule="auto"/>
        <w:ind w:left="395"/>
        <w:textAlignment w:val="baseline"/>
        <w:rPr>
          <w:rFonts w:ascii="Arial" w:eastAsia="Times New Roman" w:hAnsi="Arial" w:cs="Arial"/>
          <w:color w:val="777777"/>
          <w:spacing w:val="2"/>
          <w:sz w:val="28"/>
          <w:szCs w:val="28"/>
        </w:rPr>
      </w:pPr>
    </w:p>
    <w:p w:rsidR="00000000" w:rsidRPr="005138FF" w:rsidRDefault="005138FF">
      <w:pPr>
        <w:rPr>
          <w:sz w:val="28"/>
          <w:szCs w:val="28"/>
        </w:rPr>
      </w:pPr>
    </w:p>
    <w:sectPr w:rsidR="00000000" w:rsidRPr="00513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10904"/>
    <w:multiLevelType w:val="multilevel"/>
    <w:tmpl w:val="227C3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703358"/>
    <w:multiLevelType w:val="multilevel"/>
    <w:tmpl w:val="0A0A6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F00766"/>
    <w:multiLevelType w:val="multilevel"/>
    <w:tmpl w:val="FC4A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A51172"/>
    <w:multiLevelType w:val="multilevel"/>
    <w:tmpl w:val="E0FA8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D211C0"/>
    <w:multiLevelType w:val="multilevel"/>
    <w:tmpl w:val="843C7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F17AB1"/>
    <w:multiLevelType w:val="multilevel"/>
    <w:tmpl w:val="6510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970262"/>
    <w:multiLevelType w:val="multilevel"/>
    <w:tmpl w:val="5770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740853"/>
    <w:multiLevelType w:val="multilevel"/>
    <w:tmpl w:val="F19A5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5138FF"/>
    <w:rsid w:val="00513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38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138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138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38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138F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138F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5138FF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138F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138FF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138F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5138FF"/>
    <w:rPr>
      <w:rFonts w:ascii="Arial" w:eastAsia="Times New Roman" w:hAnsi="Arial" w:cs="Arial"/>
      <w:vanish/>
      <w:sz w:val="16"/>
      <w:szCs w:val="16"/>
    </w:rPr>
  </w:style>
  <w:style w:type="character" w:customStyle="1" w:styleId="headernametx">
    <w:name w:val="header_name_tx"/>
    <w:basedOn w:val="a0"/>
    <w:rsid w:val="005138FF"/>
  </w:style>
  <w:style w:type="character" w:customStyle="1" w:styleId="apple-converted-space">
    <w:name w:val="apple-converted-space"/>
    <w:basedOn w:val="a0"/>
    <w:rsid w:val="005138FF"/>
  </w:style>
  <w:style w:type="character" w:customStyle="1" w:styleId="info-title">
    <w:name w:val="info-title"/>
    <w:basedOn w:val="a0"/>
    <w:rsid w:val="005138FF"/>
  </w:style>
  <w:style w:type="paragraph" w:customStyle="1" w:styleId="formattext">
    <w:name w:val="formattext"/>
    <w:basedOn w:val="a"/>
    <w:rsid w:val="00513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513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title">
    <w:name w:val="copytitle"/>
    <w:basedOn w:val="a"/>
    <w:rsid w:val="00513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138FF"/>
    <w:rPr>
      <w:b/>
      <w:bCs/>
    </w:rPr>
  </w:style>
  <w:style w:type="paragraph" w:customStyle="1" w:styleId="copyright">
    <w:name w:val="copyright"/>
    <w:basedOn w:val="a"/>
    <w:rsid w:val="00513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sion-site">
    <w:name w:val="version-site"/>
    <w:basedOn w:val="a"/>
    <w:rsid w:val="00513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obile-apptx">
    <w:name w:val="mobile-app_tx"/>
    <w:basedOn w:val="a0"/>
    <w:rsid w:val="005138FF"/>
  </w:style>
  <w:style w:type="paragraph" w:styleId="a5">
    <w:name w:val="Balloon Text"/>
    <w:basedOn w:val="a"/>
    <w:link w:val="a6"/>
    <w:uiPriority w:val="99"/>
    <w:semiHidden/>
    <w:unhideWhenUsed/>
    <w:rsid w:val="00513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38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0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7918">
          <w:marLeft w:val="255"/>
          <w:marRight w:val="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55335">
              <w:marLeft w:val="0"/>
              <w:marRight w:val="0"/>
              <w:marTop w:val="127"/>
              <w:marBottom w:val="17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6201">
                  <w:marLeft w:val="13"/>
                  <w:marRight w:val="13"/>
                  <w:marTop w:val="13"/>
                  <w:marBottom w:val="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6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3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91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7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099384">
                              <w:marLeft w:val="671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6727616">
                          <w:marLeft w:val="-13957"/>
                          <w:marRight w:val="382"/>
                          <w:marTop w:val="44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9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0918764">
                  <w:marLeft w:val="13"/>
                  <w:marRight w:val="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628783">
              <w:marLeft w:val="0"/>
              <w:marRight w:val="0"/>
              <w:marTop w:val="0"/>
              <w:marBottom w:val="5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946007">
                  <w:marLeft w:val="0"/>
                  <w:marRight w:val="0"/>
                  <w:marTop w:val="0"/>
                  <w:marBottom w:val="3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79256">
                      <w:marLeft w:val="0"/>
                      <w:marRight w:val="0"/>
                      <w:marTop w:val="816"/>
                      <w:marBottom w:val="382"/>
                      <w:divBdr>
                        <w:top w:val="single" w:sz="4" w:space="6" w:color="CDCDCD"/>
                        <w:left w:val="single" w:sz="4" w:space="0" w:color="CDCDCD"/>
                        <w:bottom w:val="single" w:sz="4" w:space="26" w:color="CDCDCD"/>
                        <w:right w:val="single" w:sz="4" w:space="0" w:color="CDCDCD"/>
                      </w:divBdr>
                      <w:divsChild>
                        <w:div w:id="969091826">
                          <w:marLeft w:val="0"/>
                          <w:marRight w:val="0"/>
                          <w:marTop w:val="0"/>
                          <w:marBottom w:val="8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32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56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11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12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531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8229113">
              <w:marLeft w:val="0"/>
              <w:marRight w:val="0"/>
              <w:marTop w:val="0"/>
              <w:marBottom w:val="191"/>
              <w:divBdr>
                <w:top w:val="single" w:sz="4" w:space="0" w:color="E0E0E0"/>
                <w:left w:val="single" w:sz="4" w:space="0" w:color="E0E0E0"/>
                <w:bottom w:val="single" w:sz="4" w:space="0" w:color="E0E0E0"/>
                <w:right w:val="single" w:sz="4" w:space="0" w:color="E0E0E0"/>
              </w:divBdr>
              <w:divsChild>
                <w:div w:id="82852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69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03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116219">
                  <w:marLeft w:val="0"/>
                  <w:marRight w:val="0"/>
                  <w:marTop w:val="6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282232" TargetMode="External"/><Relationship Id="rId13" Type="http://schemas.openxmlformats.org/officeDocument/2006/relationships/hyperlink" Target="http://docs.cntd.ru/document/499024581" TargetMode="External"/><Relationship Id="rId18" Type="http://schemas.openxmlformats.org/officeDocument/2006/relationships/hyperlink" Target="http://docs.cntd.ru/document/420282232" TargetMode="External"/><Relationship Id="rId26" Type="http://schemas.openxmlformats.org/officeDocument/2006/relationships/hyperlink" Target="http://docs.cntd.ru/document/420359802" TargetMode="External"/><Relationship Id="rId39" Type="http://schemas.openxmlformats.org/officeDocument/2006/relationships/hyperlink" Target="http://docs.cntd.ru/document/49907859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420391079" TargetMode="External"/><Relationship Id="rId34" Type="http://schemas.openxmlformats.org/officeDocument/2006/relationships/hyperlink" Target="http://docs.cntd.ru/document/499078599" TargetMode="External"/><Relationship Id="rId42" Type="http://schemas.openxmlformats.org/officeDocument/2006/relationships/hyperlink" Target="http://docs.cntd.ru/document/499078599" TargetMode="External"/><Relationship Id="rId7" Type="http://schemas.openxmlformats.org/officeDocument/2006/relationships/hyperlink" Target="http://docs.cntd.ru/document/499099346" TargetMode="External"/><Relationship Id="rId12" Type="http://schemas.openxmlformats.org/officeDocument/2006/relationships/hyperlink" Target="http://docs.cntd.ru/document/499024581" TargetMode="External"/><Relationship Id="rId17" Type="http://schemas.openxmlformats.org/officeDocument/2006/relationships/hyperlink" Target="http://docs.cntd.ru/document/902389617" TargetMode="External"/><Relationship Id="rId25" Type="http://schemas.openxmlformats.org/officeDocument/2006/relationships/hyperlink" Target="http://docs.cntd.ru/document/420359802" TargetMode="External"/><Relationship Id="rId33" Type="http://schemas.openxmlformats.org/officeDocument/2006/relationships/hyperlink" Target="http://docs.cntd.ru/document/499093381" TargetMode="External"/><Relationship Id="rId38" Type="http://schemas.openxmlformats.org/officeDocument/2006/relationships/hyperlink" Target="http://docs.cntd.ru/document/499078599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499093075" TargetMode="External"/><Relationship Id="rId20" Type="http://schemas.openxmlformats.org/officeDocument/2006/relationships/hyperlink" Target="http://docs.cntd.ru/document/420282232" TargetMode="External"/><Relationship Id="rId29" Type="http://schemas.openxmlformats.org/officeDocument/2006/relationships/hyperlink" Target="http://docs.cntd.ru/document/499099346" TargetMode="External"/><Relationship Id="rId41" Type="http://schemas.openxmlformats.org/officeDocument/2006/relationships/hyperlink" Target="http://docs.cntd.ru/document/49907859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499093075" TargetMode="External"/><Relationship Id="rId11" Type="http://schemas.openxmlformats.org/officeDocument/2006/relationships/hyperlink" Target="http://docs.cntd.ru/document/902389617" TargetMode="External"/><Relationship Id="rId24" Type="http://schemas.openxmlformats.org/officeDocument/2006/relationships/hyperlink" Target="http://docs.cntd.ru/document/499078599" TargetMode="External"/><Relationship Id="rId32" Type="http://schemas.openxmlformats.org/officeDocument/2006/relationships/hyperlink" Target="http://docs.cntd.ru/document/499078599" TargetMode="External"/><Relationship Id="rId37" Type="http://schemas.openxmlformats.org/officeDocument/2006/relationships/hyperlink" Target="http://docs.cntd.ru/document/499078599" TargetMode="External"/><Relationship Id="rId40" Type="http://schemas.openxmlformats.org/officeDocument/2006/relationships/hyperlink" Target="http://docs.cntd.ru/document/499078599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docs.cntd.ru/document/499078599" TargetMode="External"/><Relationship Id="rId15" Type="http://schemas.openxmlformats.org/officeDocument/2006/relationships/hyperlink" Target="http://docs.cntd.ru/document/902265906" TargetMode="External"/><Relationship Id="rId23" Type="http://schemas.openxmlformats.org/officeDocument/2006/relationships/hyperlink" Target="http://docs.cntd.ru/document/499078599" TargetMode="External"/><Relationship Id="rId28" Type="http://schemas.openxmlformats.org/officeDocument/2006/relationships/hyperlink" Target="http://docs.cntd.ru/document/902389617" TargetMode="External"/><Relationship Id="rId36" Type="http://schemas.openxmlformats.org/officeDocument/2006/relationships/hyperlink" Target="http://docs.cntd.ru/document/499078599" TargetMode="External"/><Relationship Id="rId10" Type="http://schemas.openxmlformats.org/officeDocument/2006/relationships/hyperlink" Target="http://docs.cntd.ru/document/420391079" TargetMode="External"/><Relationship Id="rId19" Type="http://schemas.openxmlformats.org/officeDocument/2006/relationships/hyperlink" Target="http://docs.cntd.ru/document/420359802" TargetMode="External"/><Relationship Id="rId31" Type="http://schemas.openxmlformats.org/officeDocument/2006/relationships/hyperlink" Target="http://docs.cntd.ru/document/499078599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20359802" TargetMode="External"/><Relationship Id="rId14" Type="http://schemas.openxmlformats.org/officeDocument/2006/relationships/hyperlink" Target="http://docs.cntd.ru/document/499078599" TargetMode="External"/><Relationship Id="rId22" Type="http://schemas.openxmlformats.org/officeDocument/2006/relationships/hyperlink" Target="http://docs.cntd.ru/document/499078599" TargetMode="External"/><Relationship Id="rId27" Type="http://schemas.openxmlformats.org/officeDocument/2006/relationships/hyperlink" Target="http://docs.cntd.ru/document/420359802" TargetMode="External"/><Relationship Id="rId30" Type="http://schemas.openxmlformats.org/officeDocument/2006/relationships/hyperlink" Target="http://docs.cntd.ru/document/499093381" TargetMode="External"/><Relationship Id="rId35" Type="http://schemas.openxmlformats.org/officeDocument/2006/relationships/hyperlink" Target="http://docs.cntd.ru/document/499078599" TargetMode="External"/><Relationship Id="rId43" Type="http://schemas.openxmlformats.org/officeDocument/2006/relationships/hyperlink" Target="http://docs.cntd.ru/document/4990785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5351</Words>
  <Characters>30506</Characters>
  <Application>Microsoft Office Word</Application>
  <DocSecurity>0</DocSecurity>
  <Lines>254</Lines>
  <Paragraphs>71</Paragraphs>
  <ScaleCrop>false</ScaleCrop>
  <Company>Grizli777</Company>
  <LinksUpToDate>false</LinksUpToDate>
  <CharactersWithSpaces>35786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</dc:creator>
  <cp:keywords/>
  <dc:description/>
  <cp:lastModifiedBy>ИНС</cp:lastModifiedBy>
  <cp:revision>2</cp:revision>
  <dcterms:created xsi:type="dcterms:W3CDTF">2017-06-22T22:17:00Z</dcterms:created>
  <dcterms:modified xsi:type="dcterms:W3CDTF">2017-06-22T22:20:00Z</dcterms:modified>
</cp:coreProperties>
</file>